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87" w:rsidRPr="00245987" w:rsidRDefault="00614B2C" w:rsidP="00245987">
      <w:pPr>
        <w:pStyle w:val="tytukomunikatu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PRODUKT NIEBEZPIECZNY? PRZedsiębiorco POwiadom UOKIK</w:t>
      </w:r>
    </w:p>
    <w:p w:rsidR="00245987" w:rsidRPr="007D7398" w:rsidRDefault="00614B2C" w:rsidP="00245987">
      <w:pPr>
        <w:pStyle w:val="tekstkomunikatu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Motocykl, którego silnik może samoczynnie wyłączyć się</w:t>
      </w:r>
      <w:r w:rsidR="007D7398">
        <w:rPr>
          <w:rFonts w:ascii="Trebuchet MS" w:hAnsi="Trebuchet MS"/>
          <w:b/>
          <w:sz w:val="22"/>
          <w:szCs w:val="22"/>
        </w:rPr>
        <w:t xml:space="preserve"> podczas jazdy, meble ogrodowe, których oparcia </w:t>
      </w:r>
      <w:r>
        <w:rPr>
          <w:rFonts w:ascii="Trebuchet MS" w:hAnsi="Trebuchet MS"/>
          <w:b/>
          <w:sz w:val="22"/>
          <w:szCs w:val="22"/>
        </w:rPr>
        <w:t>mogą pęknąć, to przykłady produktów niebezpiecznych</w:t>
      </w:r>
      <w:r w:rsidR="00FD3B2B">
        <w:rPr>
          <w:rFonts w:ascii="Trebuchet MS" w:hAnsi="Trebuchet MS"/>
          <w:b/>
          <w:sz w:val="22"/>
          <w:szCs w:val="22"/>
        </w:rPr>
        <w:t>,</w:t>
      </w:r>
      <w:r>
        <w:rPr>
          <w:rFonts w:ascii="Trebuchet MS" w:hAnsi="Trebuchet MS"/>
          <w:b/>
          <w:sz w:val="22"/>
          <w:szCs w:val="22"/>
        </w:rPr>
        <w:t xml:space="preserve"> o których przedsiębiorcy </w:t>
      </w:r>
      <w:r w:rsidR="00D731A4">
        <w:rPr>
          <w:rFonts w:ascii="Trebuchet MS" w:hAnsi="Trebuchet MS"/>
          <w:b/>
          <w:sz w:val="22"/>
          <w:szCs w:val="22"/>
        </w:rPr>
        <w:t>powinni informować</w:t>
      </w:r>
      <w:r>
        <w:rPr>
          <w:rFonts w:ascii="Trebuchet MS" w:hAnsi="Trebuchet MS"/>
          <w:b/>
          <w:sz w:val="22"/>
          <w:szCs w:val="22"/>
        </w:rPr>
        <w:t xml:space="preserve"> UOKiK. </w:t>
      </w:r>
      <w:r w:rsidR="00D731A4">
        <w:rPr>
          <w:rFonts w:ascii="Trebuchet MS" w:hAnsi="Trebuchet MS"/>
          <w:b/>
          <w:sz w:val="22"/>
          <w:szCs w:val="22"/>
        </w:rPr>
        <w:t>Za niedopełnienie tego obowiązku grozi kara pieniężna</w:t>
      </w:r>
    </w:p>
    <w:p w:rsidR="00872CE7" w:rsidRDefault="003F40CD" w:rsidP="009E7C05">
      <w:pPr>
        <w:spacing w:after="120" w:line="360" w:lineRule="auto"/>
        <w:jc w:val="both"/>
        <w:rPr>
          <w:rFonts w:ascii="Trebuchet MS" w:hAnsi="Trebuchet MS" w:cs="Georgia"/>
          <w:kern w:val="16"/>
          <w:lang w:eastAsia="pl-PL"/>
        </w:rPr>
      </w:pPr>
      <w:r>
        <w:rPr>
          <w:rFonts w:ascii="Trebuchet MS" w:hAnsi="Trebuchet MS"/>
          <w:b/>
          <w:bCs/>
        </w:rPr>
        <w:t>[Warszawa,</w:t>
      </w:r>
      <w:r w:rsidR="00B57CE7">
        <w:rPr>
          <w:rFonts w:ascii="Trebuchet MS" w:hAnsi="Trebuchet MS"/>
          <w:b/>
          <w:bCs/>
        </w:rPr>
        <w:t xml:space="preserve"> </w:t>
      </w:r>
      <w:r w:rsidR="008B61F7">
        <w:rPr>
          <w:rFonts w:ascii="Trebuchet MS" w:hAnsi="Trebuchet MS"/>
          <w:b/>
          <w:bCs/>
        </w:rPr>
        <w:t>21 sierpnia</w:t>
      </w:r>
      <w:r w:rsidR="002274A1">
        <w:rPr>
          <w:rFonts w:ascii="Trebuchet MS" w:hAnsi="Trebuchet MS"/>
          <w:b/>
          <w:bCs/>
        </w:rPr>
        <w:t xml:space="preserve"> 201</w:t>
      </w:r>
      <w:r w:rsidR="002E2BDC">
        <w:rPr>
          <w:rFonts w:ascii="Trebuchet MS" w:hAnsi="Trebuchet MS"/>
          <w:b/>
          <w:bCs/>
        </w:rPr>
        <w:t>5</w:t>
      </w:r>
      <w:r w:rsidR="00245987" w:rsidRPr="00245987">
        <w:rPr>
          <w:rFonts w:ascii="Trebuchet MS" w:hAnsi="Trebuchet MS"/>
          <w:b/>
          <w:bCs/>
        </w:rPr>
        <w:t xml:space="preserve"> r.]</w:t>
      </w:r>
      <w:r w:rsidR="00245987" w:rsidRPr="00245987">
        <w:rPr>
          <w:rFonts w:ascii="Trebuchet MS" w:hAnsi="Trebuchet MS"/>
        </w:rPr>
        <w:t xml:space="preserve"> </w:t>
      </w:r>
      <w:r w:rsidR="00C16FF5" w:rsidRPr="00C16FF5">
        <w:rPr>
          <w:rFonts w:ascii="Trebuchet MS" w:hAnsi="Trebuchet MS" w:cs="Georgia"/>
          <w:kern w:val="16"/>
          <w:lang w:eastAsia="pl-PL"/>
        </w:rPr>
        <w:t xml:space="preserve">Przedsiębiorca, który uzyskał informację, że </w:t>
      </w:r>
      <w:r w:rsidR="00D731A4" w:rsidRPr="00C16FF5">
        <w:rPr>
          <w:rFonts w:ascii="Trebuchet MS" w:hAnsi="Trebuchet MS" w:cs="Georgia"/>
          <w:kern w:val="16"/>
          <w:lang w:eastAsia="pl-PL"/>
        </w:rPr>
        <w:t>produkt</w:t>
      </w:r>
      <w:r w:rsidR="00D731A4">
        <w:rPr>
          <w:rFonts w:ascii="Trebuchet MS" w:hAnsi="Trebuchet MS" w:cs="Georgia"/>
          <w:kern w:val="16"/>
          <w:lang w:eastAsia="pl-PL"/>
        </w:rPr>
        <w:t xml:space="preserve"> </w:t>
      </w:r>
      <w:r>
        <w:rPr>
          <w:rFonts w:ascii="Trebuchet MS" w:hAnsi="Trebuchet MS" w:cs="Georgia"/>
          <w:kern w:val="16"/>
          <w:lang w:eastAsia="pl-PL"/>
        </w:rPr>
        <w:t>wprowadzony przez niego na rynek</w:t>
      </w:r>
      <w:r w:rsidR="00D731A4">
        <w:rPr>
          <w:rFonts w:ascii="Trebuchet MS" w:hAnsi="Trebuchet MS" w:cs="Georgia"/>
          <w:kern w:val="16"/>
          <w:lang w:eastAsia="pl-PL"/>
        </w:rPr>
        <w:t>,</w:t>
      </w:r>
      <w:r w:rsidR="00C16FF5">
        <w:rPr>
          <w:rFonts w:ascii="Trebuchet MS" w:hAnsi="Trebuchet MS" w:cs="Georgia"/>
          <w:kern w:val="16"/>
          <w:lang w:eastAsia="pl-PL"/>
        </w:rPr>
        <w:t xml:space="preserve"> </w:t>
      </w:r>
      <w:r w:rsidR="00C16FF5" w:rsidRPr="00C16FF5">
        <w:rPr>
          <w:rFonts w:ascii="Trebuchet MS" w:hAnsi="Trebuchet MS" w:cs="Georgia"/>
          <w:kern w:val="16"/>
          <w:lang w:eastAsia="pl-PL"/>
        </w:rPr>
        <w:t>nie jest bezpieczny</w:t>
      </w:r>
      <w:r w:rsidR="00C16FF5">
        <w:rPr>
          <w:rFonts w:ascii="Trebuchet MS" w:hAnsi="Trebuchet MS" w:cs="Georgia"/>
          <w:kern w:val="16"/>
          <w:lang w:eastAsia="pl-PL"/>
        </w:rPr>
        <w:t xml:space="preserve"> dla użytkowników</w:t>
      </w:r>
      <w:r w:rsidR="00D731A4">
        <w:rPr>
          <w:rFonts w:ascii="Trebuchet MS" w:hAnsi="Trebuchet MS" w:cs="Georgia"/>
          <w:kern w:val="16"/>
          <w:lang w:eastAsia="pl-PL"/>
        </w:rPr>
        <w:t>,</w:t>
      </w:r>
      <w:r w:rsidR="00C16FF5" w:rsidRPr="00C16FF5">
        <w:rPr>
          <w:rFonts w:ascii="Trebuchet MS" w:hAnsi="Trebuchet MS" w:cs="Georgia"/>
          <w:kern w:val="16"/>
          <w:lang w:eastAsia="pl-PL"/>
        </w:rPr>
        <w:t xml:space="preserve"> po</w:t>
      </w:r>
      <w:r w:rsidR="00C16FF5">
        <w:rPr>
          <w:rFonts w:ascii="Trebuchet MS" w:hAnsi="Trebuchet MS" w:cs="Georgia"/>
          <w:kern w:val="16"/>
          <w:lang w:eastAsia="pl-PL"/>
        </w:rPr>
        <w:t xml:space="preserve">winien niezwłocznie powiadomić </w:t>
      </w:r>
      <w:r w:rsidR="00C16FF5" w:rsidRPr="00C16FF5">
        <w:rPr>
          <w:rFonts w:ascii="Trebuchet MS" w:hAnsi="Trebuchet MS" w:cs="Georgia"/>
          <w:kern w:val="16"/>
          <w:lang w:eastAsia="pl-PL"/>
        </w:rPr>
        <w:t>o tym Prezesa UOKiK</w:t>
      </w:r>
      <w:r>
        <w:rPr>
          <w:rFonts w:ascii="Trebuchet MS" w:hAnsi="Trebuchet MS" w:cs="Georgia"/>
          <w:kern w:val="16"/>
          <w:lang w:eastAsia="pl-PL"/>
        </w:rPr>
        <w:t xml:space="preserve"> oraz</w:t>
      </w:r>
      <w:r w:rsidR="00872CE7">
        <w:rPr>
          <w:rFonts w:ascii="Trebuchet MS" w:hAnsi="Trebuchet MS" w:cs="Georgia"/>
          <w:kern w:val="16"/>
          <w:lang w:eastAsia="pl-PL"/>
        </w:rPr>
        <w:t xml:space="preserve"> podjąć działania naprawcze, które</w:t>
      </w:r>
      <w:r w:rsidR="00C14FBF">
        <w:rPr>
          <w:rFonts w:ascii="Trebuchet MS" w:hAnsi="Trebuchet MS" w:cs="Georgia"/>
          <w:kern w:val="16"/>
          <w:lang w:eastAsia="pl-PL"/>
        </w:rPr>
        <w:t xml:space="preserve"> mają zapobiec zagrożeniu</w:t>
      </w:r>
      <w:r w:rsidR="00872CE7">
        <w:rPr>
          <w:rFonts w:ascii="Trebuchet MS" w:hAnsi="Trebuchet MS" w:cs="Georgia"/>
          <w:kern w:val="16"/>
          <w:lang w:eastAsia="pl-PL"/>
        </w:rPr>
        <w:t>. Z</w:t>
      </w:r>
      <w:r w:rsidR="0021597D">
        <w:rPr>
          <w:rFonts w:ascii="Trebuchet MS" w:hAnsi="Trebuchet MS" w:cs="Georgia"/>
          <w:kern w:val="16"/>
          <w:lang w:eastAsia="pl-PL"/>
        </w:rPr>
        <w:t>azwyczaj</w:t>
      </w:r>
      <w:r w:rsidR="00872CE7">
        <w:rPr>
          <w:rFonts w:ascii="Trebuchet MS" w:hAnsi="Trebuchet MS" w:cs="Georgia"/>
          <w:kern w:val="16"/>
          <w:lang w:eastAsia="pl-PL"/>
        </w:rPr>
        <w:t xml:space="preserve"> oznacza to powiadomienie </w:t>
      </w:r>
      <w:r w:rsidR="00C14FBF">
        <w:rPr>
          <w:rFonts w:ascii="Trebuchet MS" w:hAnsi="Trebuchet MS" w:cs="Georgia"/>
          <w:kern w:val="16"/>
          <w:lang w:eastAsia="pl-PL"/>
        </w:rPr>
        <w:t>konsumentów</w:t>
      </w:r>
      <w:r w:rsidR="00872CE7">
        <w:rPr>
          <w:rFonts w:ascii="Trebuchet MS" w:hAnsi="Trebuchet MS" w:cs="Georgia"/>
          <w:kern w:val="16"/>
          <w:lang w:eastAsia="pl-PL"/>
        </w:rPr>
        <w:t xml:space="preserve"> i umożliwienie im zwrotu produktu lub bezpłatną naprawę eliminującą usterkę.</w:t>
      </w:r>
    </w:p>
    <w:p w:rsidR="00D731A4" w:rsidRDefault="00176DE8" w:rsidP="009E7C05">
      <w:pPr>
        <w:spacing w:after="120" w:line="360" w:lineRule="auto"/>
        <w:jc w:val="both"/>
        <w:rPr>
          <w:rFonts w:ascii="Trebuchet MS" w:hAnsi="Trebuchet MS" w:cs="Georgia"/>
          <w:kern w:val="16"/>
          <w:lang w:eastAsia="pl-PL"/>
        </w:rPr>
      </w:pPr>
      <w:r>
        <w:rPr>
          <w:rFonts w:ascii="Trebuchet MS" w:hAnsi="Trebuchet MS" w:cs="Georgia"/>
          <w:kern w:val="16"/>
          <w:lang w:eastAsia="pl-PL"/>
        </w:rPr>
        <w:t>W ubiegłym roku do Urzędu wpłynęło 116 takich powiadomień</w:t>
      </w:r>
      <w:r w:rsidR="00FD3B2B">
        <w:rPr>
          <w:rFonts w:ascii="Trebuchet MS" w:hAnsi="Trebuchet MS" w:cs="Georgia"/>
          <w:kern w:val="16"/>
          <w:lang w:eastAsia="pl-PL"/>
        </w:rPr>
        <w:t>,</w:t>
      </w:r>
      <w:r w:rsidR="00C80075">
        <w:rPr>
          <w:rFonts w:ascii="Trebuchet MS" w:hAnsi="Trebuchet MS" w:cs="Georgia"/>
          <w:kern w:val="16"/>
          <w:lang w:eastAsia="pl-PL"/>
        </w:rPr>
        <w:t xml:space="preserve"> czyli o 30 procent więcej niż</w:t>
      </w:r>
      <w:r w:rsidR="009E7C05">
        <w:rPr>
          <w:rFonts w:ascii="Trebuchet MS" w:hAnsi="Trebuchet MS" w:cs="Georgia"/>
          <w:kern w:val="16"/>
          <w:lang w:eastAsia="pl-PL"/>
        </w:rPr>
        <w:t xml:space="preserve"> w 2013 r. </w:t>
      </w:r>
      <w:r w:rsidR="00C80075">
        <w:rPr>
          <w:rFonts w:ascii="Trebuchet MS" w:hAnsi="Trebuchet MS" w:cs="Georgia"/>
          <w:kern w:val="16"/>
          <w:lang w:eastAsia="pl-PL"/>
        </w:rPr>
        <w:t>(</w:t>
      </w:r>
      <w:r w:rsidR="009E7C05">
        <w:rPr>
          <w:rFonts w:ascii="Trebuchet MS" w:hAnsi="Trebuchet MS" w:cs="Georgia"/>
          <w:kern w:val="16"/>
          <w:lang w:eastAsia="pl-PL"/>
        </w:rPr>
        <w:t>89</w:t>
      </w:r>
      <w:r w:rsidR="00C80075">
        <w:rPr>
          <w:rFonts w:ascii="Trebuchet MS" w:hAnsi="Trebuchet MS" w:cs="Georgia"/>
          <w:kern w:val="16"/>
          <w:lang w:eastAsia="pl-PL"/>
        </w:rPr>
        <w:t>)</w:t>
      </w:r>
      <w:r w:rsidR="009E7C05">
        <w:rPr>
          <w:rFonts w:ascii="Trebuchet MS" w:hAnsi="Trebuchet MS" w:cs="Georgia"/>
          <w:kern w:val="16"/>
          <w:lang w:eastAsia="pl-PL"/>
        </w:rPr>
        <w:t>. Natomiast w pierwszej połowie tego roku zgłoszeń było 68</w:t>
      </w:r>
      <w:r w:rsidR="00812C64">
        <w:rPr>
          <w:rFonts w:ascii="Trebuchet MS" w:hAnsi="Trebuchet MS" w:cs="Georgia"/>
          <w:kern w:val="16"/>
          <w:lang w:eastAsia="pl-PL"/>
        </w:rPr>
        <w:t>. Zdecydowanie najwięcej powiadomień dotyczy pojazdów mechanicznych (</w:t>
      </w:r>
      <w:r w:rsidR="007B2E8A">
        <w:rPr>
          <w:rFonts w:ascii="Trebuchet MS" w:hAnsi="Trebuchet MS" w:cs="Georgia"/>
          <w:kern w:val="16"/>
          <w:lang w:eastAsia="pl-PL"/>
        </w:rPr>
        <w:t>2014 r. – 95, 2013 r. – 62). Pozostałe</w:t>
      </w:r>
      <w:r w:rsidR="000851CA">
        <w:rPr>
          <w:rFonts w:ascii="Trebuchet MS" w:hAnsi="Trebuchet MS" w:cs="Georgia"/>
          <w:kern w:val="16"/>
          <w:lang w:eastAsia="pl-PL"/>
        </w:rPr>
        <w:t xml:space="preserve"> odnoszą się</w:t>
      </w:r>
      <w:r w:rsidR="007B2E8A">
        <w:rPr>
          <w:rFonts w:ascii="Trebuchet MS" w:hAnsi="Trebuchet MS" w:cs="Georgia"/>
          <w:kern w:val="16"/>
          <w:lang w:eastAsia="pl-PL"/>
        </w:rPr>
        <w:t xml:space="preserve"> najczęściej</w:t>
      </w:r>
      <w:r w:rsidR="000851CA">
        <w:rPr>
          <w:rFonts w:ascii="Trebuchet MS" w:hAnsi="Trebuchet MS" w:cs="Georgia"/>
          <w:kern w:val="16"/>
          <w:lang w:eastAsia="pl-PL"/>
        </w:rPr>
        <w:t xml:space="preserve"> do</w:t>
      </w:r>
      <w:r w:rsidR="00C80075">
        <w:rPr>
          <w:rFonts w:ascii="Trebuchet MS" w:hAnsi="Trebuchet MS" w:cs="Georgia"/>
          <w:kern w:val="16"/>
          <w:lang w:eastAsia="pl-PL"/>
        </w:rPr>
        <w:t xml:space="preserve"> artykułów dla dzieci i</w:t>
      </w:r>
      <w:r w:rsidR="007B2E8A">
        <w:rPr>
          <w:rFonts w:ascii="Trebuchet MS" w:hAnsi="Trebuchet MS" w:cs="Georgia"/>
          <w:kern w:val="16"/>
          <w:lang w:eastAsia="pl-PL"/>
        </w:rPr>
        <w:t xml:space="preserve"> sprzętu elektrycznego.</w:t>
      </w:r>
      <w:r w:rsidR="0000622C">
        <w:rPr>
          <w:rFonts w:ascii="Trebuchet MS" w:hAnsi="Trebuchet MS" w:cs="Georgia"/>
          <w:kern w:val="16"/>
          <w:lang w:eastAsia="pl-PL"/>
        </w:rPr>
        <w:t xml:space="preserve"> </w:t>
      </w:r>
    </w:p>
    <w:p w:rsidR="00174447" w:rsidRDefault="00C14FBF" w:rsidP="009E7C05">
      <w:pPr>
        <w:spacing w:after="120" w:line="360" w:lineRule="auto"/>
        <w:jc w:val="both"/>
        <w:rPr>
          <w:rFonts w:ascii="Trebuchet MS" w:hAnsi="Trebuchet MS" w:cs="Georgia"/>
          <w:kern w:val="16"/>
          <w:lang w:eastAsia="pl-PL"/>
        </w:rPr>
      </w:pPr>
      <w:r>
        <w:rPr>
          <w:rFonts w:ascii="Trebuchet MS" w:hAnsi="Trebuchet MS" w:cs="Georgia"/>
          <w:kern w:val="16"/>
          <w:lang w:eastAsia="pl-PL"/>
        </w:rPr>
        <w:t>O</w:t>
      </w:r>
      <w:r w:rsidR="00D731A4">
        <w:rPr>
          <w:rFonts w:ascii="Trebuchet MS" w:hAnsi="Trebuchet MS" w:cs="Georgia"/>
          <w:kern w:val="16"/>
          <w:lang w:eastAsia="pl-PL"/>
        </w:rPr>
        <w:t xml:space="preserve"> produktach niebezpiecznych </w:t>
      </w:r>
      <w:r w:rsidR="000851CA">
        <w:rPr>
          <w:rFonts w:ascii="Trebuchet MS" w:hAnsi="Trebuchet MS" w:cs="Georgia"/>
          <w:kern w:val="16"/>
          <w:lang w:eastAsia="pl-PL"/>
        </w:rPr>
        <w:t>informować</w:t>
      </w:r>
      <w:r>
        <w:rPr>
          <w:rFonts w:ascii="Trebuchet MS" w:hAnsi="Trebuchet MS" w:cs="Georgia"/>
          <w:kern w:val="16"/>
          <w:lang w:eastAsia="pl-PL"/>
        </w:rPr>
        <w:t xml:space="preserve"> powinni ich producenci</w:t>
      </w:r>
      <w:r w:rsidR="0000622C">
        <w:rPr>
          <w:rFonts w:ascii="Trebuchet MS" w:hAnsi="Trebuchet MS" w:cs="Georgia"/>
          <w:kern w:val="16"/>
          <w:lang w:eastAsia="pl-PL"/>
        </w:rPr>
        <w:t xml:space="preserve"> (lub </w:t>
      </w:r>
      <w:r w:rsidR="00301B6F">
        <w:rPr>
          <w:rFonts w:ascii="Trebuchet MS" w:hAnsi="Trebuchet MS" w:cs="Georgia"/>
          <w:kern w:val="16"/>
          <w:lang w:eastAsia="pl-PL"/>
        </w:rPr>
        <w:t xml:space="preserve">ich </w:t>
      </w:r>
      <w:r w:rsidR="0000622C">
        <w:rPr>
          <w:rFonts w:ascii="Trebuchet MS" w:hAnsi="Trebuchet MS" w:cs="Georgia"/>
          <w:kern w:val="16"/>
          <w:lang w:eastAsia="pl-PL"/>
        </w:rPr>
        <w:t>przedstawiciel</w:t>
      </w:r>
      <w:r w:rsidR="00301B6F">
        <w:rPr>
          <w:rFonts w:ascii="Trebuchet MS" w:hAnsi="Trebuchet MS" w:cs="Georgia"/>
          <w:kern w:val="16"/>
          <w:lang w:eastAsia="pl-PL"/>
        </w:rPr>
        <w:t>e</w:t>
      </w:r>
      <w:r w:rsidR="0000622C">
        <w:rPr>
          <w:rFonts w:ascii="Trebuchet MS" w:hAnsi="Trebuchet MS" w:cs="Georgia"/>
          <w:kern w:val="16"/>
          <w:lang w:eastAsia="pl-PL"/>
        </w:rPr>
        <w:t xml:space="preserve"> </w:t>
      </w:r>
      <w:r w:rsidR="00C80075">
        <w:rPr>
          <w:rFonts w:ascii="Trebuchet MS" w:hAnsi="Trebuchet MS" w:cs="Georgia"/>
          <w:kern w:val="16"/>
          <w:lang w:eastAsia="pl-PL"/>
        </w:rPr>
        <w:t>Unii Europejskiej</w:t>
      </w:r>
      <w:r w:rsidR="0000622C">
        <w:rPr>
          <w:rFonts w:ascii="Trebuchet MS" w:hAnsi="Trebuchet MS" w:cs="Georgia"/>
          <w:kern w:val="16"/>
          <w:lang w:eastAsia="pl-PL"/>
        </w:rPr>
        <w:t>)</w:t>
      </w:r>
      <w:r w:rsidR="00D731A4">
        <w:rPr>
          <w:rFonts w:ascii="Trebuchet MS" w:hAnsi="Trebuchet MS" w:cs="Georgia"/>
          <w:kern w:val="16"/>
          <w:lang w:eastAsia="pl-PL"/>
        </w:rPr>
        <w:t xml:space="preserve"> oraz dystrybutor</w:t>
      </w:r>
      <w:r w:rsidR="00301B6F">
        <w:rPr>
          <w:rFonts w:ascii="Trebuchet MS" w:hAnsi="Trebuchet MS" w:cs="Georgia"/>
          <w:kern w:val="16"/>
          <w:lang w:eastAsia="pl-PL"/>
        </w:rPr>
        <w:t>zy</w:t>
      </w:r>
      <w:r w:rsidR="0053411F">
        <w:rPr>
          <w:rFonts w:ascii="Trebuchet MS" w:hAnsi="Trebuchet MS" w:cs="Georgia"/>
          <w:kern w:val="16"/>
          <w:lang w:eastAsia="pl-PL"/>
        </w:rPr>
        <w:t xml:space="preserve"> </w:t>
      </w:r>
      <w:r w:rsidR="00301B6F">
        <w:rPr>
          <w:rFonts w:ascii="Trebuchet MS" w:hAnsi="Trebuchet MS" w:cs="Georgia"/>
          <w:kern w:val="16"/>
          <w:lang w:eastAsia="pl-PL"/>
        </w:rPr>
        <w:t>lub importerzy</w:t>
      </w:r>
      <w:r w:rsidR="00D731A4">
        <w:rPr>
          <w:rFonts w:ascii="Trebuchet MS" w:hAnsi="Trebuchet MS" w:cs="Georgia"/>
          <w:kern w:val="16"/>
          <w:lang w:eastAsia="pl-PL"/>
        </w:rPr>
        <w:t xml:space="preserve">. </w:t>
      </w:r>
      <w:r w:rsidR="00B1187F">
        <w:rPr>
          <w:rFonts w:ascii="Trebuchet MS" w:hAnsi="Trebuchet MS" w:cs="Georgia"/>
          <w:kern w:val="16"/>
          <w:lang w:eastAsia="pl-PL"/>
        </w:rPr>
        <w:t xml:space="preserve">Dokonanie zgłoszenia ułatwia </w:t>
      </w:r>
      <w:hyperlink r:id="rId8" w:history="1">
        <w:r w:rsidR="00B1187F" w:rsidRPr="0053411F">
          <w:rPr>
            <w:rStyle w:val="Hipercze"/>
            <w:rFonts w:ascii="Trebuchet MS" w:hAnsi="Trebuchet MS" w:cs="Georgia"/>
            <w:kern w:val="16"/>
            <w:lang w:eastAsia="pl-PL"/>
          </w:rPr>
          <w:t>formularz</w:t>
        </w:r>
      </w:hyperlink>
      <w:r w:rsidR="00B1187F">
        <w:rPr>
          <w:rFonts w:ascii="Trebuchet MS" w:hAnsi="Trebuchet MS" w:cs="Georgia"/>
          <w:kern w:val="16"/>
          <w:lang w:eastAsia="pl-PL"/>
        </w:rPr>
        <w:t xml:space="preserve"> dostępny na stronie internetowej UOKiK. Powiadomienie powinno zawierać m.in. opis zagrożeń dla bezpieczeństwa użytkowników oraz informację o działaniach naprawczych</w:t>
      </w:r>
      <w:r w:rsidR="0021597D">
        <w:rPr>
          <w:rFonts w:ascii="Trebuchet MS" w:hAnsi="Trebuchet MS" w:cs="Georgia"/>
          <w:kern w:val="16"/>
          <w:lang w:eastAsia="pl-PL"/>
        </w:rPr>
        <w:t>,</w:t>
      </w:r>
      <w:r w:rsidR="00B1187F">
        <w:rPr>
          <w:rFonts w:ascii="Trebuchet MS" w:hAnsi="Trebuchet MS" w:cs="Georgia"/>
          <w:kern w:val="16"/>
          <w:lang w:eastAsia="pl-PL"/>
        </w:rPr>
        <w:t xml:space="preserve"> jakie zostały podjęte (np. wycofanie ze sprzedaży i umożliwienie dokonania zwrotu produktu, akcja serwisowa). </w:t>
      </w:r>
      <w:r w:rsidR="0000622C">
        <w:rPr>
          <w:rFonts w:ascii="Trebuchet MS" w:hAnsi="Trebuchet MS" w:cs="Georgia"/>
          <w:kern w:val="16"/>
          <w:lang w:eastAsia="pl-PL"/>
        </w:rPr>
        <w:t>Za niedopełnienie obowiązku</w:t>
      </w:r>
      <w:r w:rsidR="000851CA">
        <w:rPr>
          <w:rFonts w:ascii="Trebuchet MS" w:hAnsi="Trebuchet MS" w:cs="Georgia"/>
          <w:kern w:val="16"/>
          <w:lang w:eastAsia="pl-PL"/>
        </w:rPr>
        <w:t xml:space="preserve"> poinformowania o produkcie niebezpiecznym</w:t>
      </w:r>
      <w:r w:rsidR="0000622C">
        <w:rPr>
          <w:rFonts w:ascii="Trebuchet MS" w:hAnsi="Trebuchet MS" w:cs="Georgia"/>
          <w:kern w:val="16"/>
          <w:lang w:eastAsia="pl-PL"/>
        </w:rPr>
        <w:t xml:space="preserve"> Prezes UOKiK może nałożyć na przedsiębiorcę karę w wysokości do 100 tys. zł.</w:t>
      </w:r>
    </w:p>
    <w:p w:rsidR="0000622C" w:rsidRDefault="0000622C" w:rsidP="002274A1">
      <w:p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Działania naprawcze są</w:t>
      </w:r>
      <w:r w:rsidR="00176DE8">
        <w:rPr>
          <w:rFonts w:ascii="Trebuchet MS" w:hAnsi="Trebuchet MS"/>
        </w:rPr>
        <w:t xml:space="preserve"> monitorowanie</w:t>
      </w:r>
      <w:r>
        <w:rPr>
          <w:rFonts w:ascii="Trebuchet MS" w:hAnsi="Trebuchet MS"/>
        </w:rPr>
        <w:t xml:space="preserve"> przez UOKiK, który w razie potrzeby może nakazać przedsiębiorcy podjęcie dodatkowych środków zapobiegawczych. Ponadt</w:t>
      </w:r>
      <w:r w:rsidR="00301B6F">
        <w:rPr>
          <w:rFonts w:ascii="Trebuchet MS" w:hAnsi="Trebuchet MS"/>
        </w:rPr>
        <w:t>o informacje o powiadomieniach</w:t>
      </w:r>
      <w:r>
        <w:rPr>
          <w:rFonts w:ascii="Trebuchet MS" w:hAnsi="Trebuchet MS"/>
        </w:rPr>
        <w:t xml:space="preserve"> są na bieżąco publikowane w </w:t>
      </w:r>
      <w:hyperlink r:id="rId9" w:history="1">
        <w:r w:rsidRPr="0053411F">
          <w:rPr>
            <w:rStyle w:val="Hipercze"/>
            <w:rFonts w:ascii="Trebuchet MS" w:hAnsi="Trebuchet MS"/>
          </w:rPr>
          <w:t>serwisie internetowym</w:t>
        </w:r>
      </w:hyperlink>
      <w:r>
        <w:rPr>
          <w:rFonts w:ascii="Trebuchet MS" w:hAnsi="Trebuchet MS"/>
        </w:rPr>
        <w:t xml:space="preserve"> UOKiK.</w:t>
      </w:r>
    </w:p>
    <w:p w:rsidR="0053411F" w:rsidRDefault="0053411F" w:rsidP="002274A1">
      <w:p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Więcej informacji dla przedsiębiorców na temat procedury dokonywania zgłoszenia </w:t>
      </w:r>
      <w:r w:rsidR="00C14FBF">
        <w:rPr>
          <w:rFonts w:ascii="Trebuchet MS" w:hAnsi="Trebuchet MS"/>
        </w:rPr>
        <w:t xml:space="preserve">można znaleźć </w:t>
      </w:r>
      <w:r>
        <w:rPr>
          <w:rFonts w:ascii="Trebuchet MS" w:hAnsi="Trebuchet MS"/>
        </w:rPr>
        <w:t>w opracowanym przez U</w:t>
      </w:r>
      <w:bookmarkStart w:id="0" w:name="_GoBack"/>
      <w:bookmarkEnd w:id="0"/>
      <w:r>
        <w:rPr>
          <w:rFonts w:ascii="Trebuchet MS" w:hAnsi="Trebuchet MS"/>
        </w:rPr>
        <w:t xml:space="preserve">OKiK </w:t>
      </w:r>
      <w:hyperlink r:id="rId10" w:history="1">
        <w:r w:rsidRPr="0053411F">
          <w:rPr>
            <w:rStyle w:val="Hipercze"/>
            <w:rFonts w:ascii="Trebuchet MS" w:hAnsi="Trebuchet MS"/>
          </w:rPr>
          <w:t>Przewodniku dla przedsiębiorców</w:t>
        </w:r>
      </w:hyperlink>
      <w:r>
        <w:rPr>
          <w:rFonts w:ascii="Trebuchet MS" w:hAnsi="Trebuchet MS"/>
        </w:rPr>
        <w:t>.</w:t>
      </w:r>
      <w:r w:rsidRPr="0053411F">
        <w:t xml:space="preserve"> </w:t>
      </w:r>
    </w:p>
    <w:p w:rsidR="007D0C4F" w:rsidRDefault="007D0C4F" w:rsidP="007D0C4F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31206A"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Dodatkowe informacje dla mediów:</w:t>
      </w:r>
    </w:p>
    <w:p w:rsidR="007D0C4F" w:rsidRPr="008C36DC" w:rsidRDefault="00F5082F" w:rsidP="007D0C4F">
      <w:r>
        <w:rPr>
          <w:rFonts w:ascii="Trebuchet MS" w:hAnsi="Trebuchet MS"/>
          <w:sz w:val="18"/>
          <w:szCs w:val="18"/>
        </w:rPr>
        <w:lastRenderedPageBreak/>
        <w:t>Biuro prasowe</w:t>
      </w:r>
      <w:r w:rsidR="007D0C4F" w:rsidRPr="007D0C4F">
        <w:rPr>
          <w:rFonts w:ascii="Trebuchet MS" w:hAnsi="Trebuchet MS"/>
          <w:sz w:val="18"/>
          <w:szCs w:val="18"/>
        </w:rPr>
        <w:t xml:space="preserve"> UOKiK</w:t>
      </w:r>
      <w:r w:rsidR="007D0C4F">
        <w:rPr>
          <w:rFonts w:ascii="Trebuchet MS" w:hAnsi="Trebuchet MS"/>
          <w:sz w:val="18"/>
          <w:szCs w:val="18"/>
        </w:rPr>
        <w:br/>
        <w:t>pl. Powstańców Warszawy 1, 00-950 Warszawa</w:t>
      </w:r>
      <w:r w:rsidR="007D0C4F">
        <w:rPr>
          <w:rFonts w:ascii="Trebuchet MS" w:hAnsi="Trebuchet MS"/>
          <w:sz w:val="18"/>
          <w:szCs w:val="18"/>
        </w:rPr>
        <w:br/>
        <w:t>Tel.: 22 827 28 92, 55 60 1</w:t>
      </w:r>
      <w:r>
        <w:rPr>
          <w:rFonts w:ascii="Trebuchet MS" w:hAnsi="Trebuchet MS"/>
          <w:sz w:val="18"/>
          <w:szCs w:val="18"/>
        </w:rPr>
        <w:t>11</w:t>
      </w:r>
      <w:r w:rsidR="007D0C4F">
        <w:rPr>
          <w:rFonts w:ascii="Trebuchet MS" w:hAnsi="Trebuchet MS"/>
          <w:sz w:val="18"/>
          <w:szCs w:val="18"/>
        </w:rPr>
        <w:t>, 55 60 314</w:t>
      </w:r>
      <w:r w:rsidR="007D0C4F">
        <w:rPr>
          <w:rFonts w:ascii="Trebuchet MS" w:hAnsi="Trebuchet MS"/>
          <w:sz w:val="18"/>
          <w:szCs w:val="18"/>
        </w:rPr>
        <w:br/>
        <w:t xml:space="preserve">E-mail: </w:t>
      </w:r>
      <w:r>
        <w:rPr>
          <w:rFonts w:ascii="Trebuchet MS" w:hAnsi="Trebuchet MS"/>
          <w:sz w:val="18"/>
          <w:szCs w:val="18"/>
          <w:u w:val="single"/>
        </w:rPr>
        <w:t>biuroprasowe</w:t>
      </w:r>
      <w:r w:rsidR="007D0C4F" w:rsidRPr="007D0C4F">
        <w:rPr>
          <w:rFonts w:ascii="Trebuchet MS" w:hAnsi="Trebuchet MS"/>
          <w:sz w:val="18"/>
          <w:szCs w:val="18"/>
          <w:u w:val="single"/>
        </w:rPr>
        <w:t>@uokik.gov.pl</w:t>
      </w:r>
    </w:p>
    <w:sectPr w:rsidR="007D0C4F" w:rsidRPr="008C36DC" w:rsidSect="009D35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3D" w:rsidRDefault="00F0293D" w:rsidP="007D0C4F">
      <w:pPr>
        <w:spacing w:after="0" w:line="240" w:lineRule="auto"/>
      </w:pPr>
      <w:r>
        <w:separator/>
      </w:r>
    </w:p>
  </w:endnote>
  <w:endnote w:type="continuationSeparator" w:id="0">
    <w:p w:rsidR="00F0293D" w:rsidRDefault="00F0293D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4F" w:rsidRDefault="00F0293D">
    <w:pPr>
      <w:pStyle w:val="Stopka"/>
    </w:pPr>
    <w:r>
      <w:rPr>
        <w:noProof/>
      </w:rPr>
      <w:pict>
        <v:line id="Łącznik prostoliniowy 8" o:spid="_x0000_s2067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</w:rPr>
      <w:pict>
        <v:line id="Łącznik prostoliniowy 7" o:spid="_x0000_s2066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 w:rsidR="00DE51D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17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6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14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inline distT="0" distB="0" distL="0" distR="0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line id="Łącznik prostoliniowy 11" o:spid="_x0000_s2061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3D" w:rsidRDefault="00F0293D" w:rsidP="007D0C4F">
      <w:pPr>
        <w:spacing w:after="0" w:line="240" w:lineRule="auto"/>
      </w:pPr>
      <w:r>
        <w:separator/>
      </w:r>
    </w:p>
  </w:footnote>
  <w:footnote w:type="continuationSeparator" w:id="0">
    <w:p w:rsidR="00F0293D" w:rsidRDefault="00F0293D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4F" w:rsidRDefault="00DE51D7">
    <w:pPr>
      <w:pStyle w:val="Nagwek"/>
    </w:pPr>
    <w:r>
      <w:rPr>
        <w:noProof/>
        <w:lang w:eastAsia="pl-PL"/>
      </w:rPr>
      <w:drawing>
        <wp:inline distT="0" distB="0" distL="0" distR="0">
          <wp:extent cx="5753100" cy="723900"/>
          <wp:effectExtent l="1905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C4F" w:rsidRDefault="007D0C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4F"/>
    <w:rsid w:val="0000622C"/>
    <w:rsid w:val="00012D54"/>
    <w:rsid w:val="00016569"/>
    <w:rsid w:val="00017482"/>
    <w:rsid w:val="00022E7C"/>
    <w:rsid w:val="00026A24"/>
    <w:rsid w:val="00030802"/>
    <w:rsid w:val="00030CD0"/>
    <w:rsid w:val="00031081"/>
    <w:rsid w:val="0003356B"/>
    <w:rsid w:val="00037DB5"/>
    <w:rsid w:val="0004211E"/>
    <w:rsid w:val="0004580D"/>
    <w:rsid w:val="000472D9"/>
    <w:rsid w:val="0005019B"/>
    <w:rsid w:val="00051EAC"/>
    <w:rsid w:val="00053CB4"/>
    <w:rsid w:val="00056285"/>
    <w:rsid w:val="0007437C"/>
    <w:rsid w:val="000851CA"/>
    <w:rsid w:val="00086469"/>
    <w:rsid w:val="00091A4F"/>
    <w:rsid w:val="00092304"/>
    <w:rsid w:val="00093DBA"/>
    <w:rsid w:val="000B0C49"/>
    <w:rsid w:val="000C27E1"/>
    <w:rsid w:val="000C773F"/>
    <w:rsid w:val="000D574C"/>
    <w:rsid w:val="00100542"/>
    <w:rsid w:val="00105274"/>
    <w:rsid w:val="00112A56"/>
    <w:rsid w:val="00126CA0"/>
    <w:rsid w:val="0013114D"/>
    <w:rsid w:val="00132019"/>
    <w:rsid w:val="00133A99"/>
    <w:rsid w:val="00140845"/>
    <w:rsid w:val="00151518"/>
    <w:rsid w:val="00155FB9"/>
    <w:rsid w:val="00161F8A"/>
    <w:rsid w:val="00163EAC"/>
    <w:rsid w:val="0016739E"/>
    <w:rsid w:val="00174447"/>
    <w:rsid w:val="00176DE8"/>
    <w:rsid w:val="00182992"/>
    <w:rsid w:val="00183244"/>
    <w:rsid w:val="00186193"/>
    <w:rsid w:val="001879D3"/>
    <w:rsid w:val="001961A5"/>
    <w:rsid w:val="001B3FE2"/>
    <w:rsid w:val="001C1294"/>
    <w:rsid w:val="001C35F4"/>
    <w:rsid w:val="001D0DCE"/>
    <w:rsid w:val="001D29D5"/>
    <w:rsid w:val="001E2BEA"/>
    <w:rsid w:val="001F0415"/>
    <w:rsid w:val="001F33A5"/>
    <w:rsid w:val="001F4A52"/>
    <w:rsid w:val="0021597D"/>
    <w:rsid w:val="0022084C"/>
    <w:rsid w:val="002274A1"/>
    <w:rsid w:val="0023017C"/>
    <w:rsid w:val="00231DFA"/>
    <w:rsid w:val="00245987"/>
    <w:rsid w:val="0024692B"/>
    <w:rsid w:val="00291D7D"/>
    <w:rsid w:val="00292D69"/>
    <w:rsid w:val="002A0D35"/>
    <w:rsid w:val="002B19A2"/>
    <w:rsid w:val="002C1AC2"/>
    <w:rsid w:val="002C3FD5"/>
    <w:rsid w:val="002E2BDC"/>
    <w:rsid w:val="002F5403"/>
    <w:rsid w:val="00301B6F"/>
    <w:rsid w:val="00303486"/>
    <w:rsid w:val="00315ED2"/>
    <w:rsid w:val="00317E8E"/>
    <w:rsid w:val="00321C70"/>
    <w:rsid w:val="003372BB"/>
    <w:rsid w:val="0034096F"/>
    <w:rsid w:val="00361CCD"/>
    <w:rsid w:val="00367DCC"/>
    <w:rsid w:val="003879DD"/>
    <w:rsid w:val="003A1F1F"/>
    <w:rsid w:val="003B60B2"/>
    <w:rsid w:val="003B7D5B"/>
    <w:rsid w:val="003D1CF2"/>
    <w:rsid w:val="003E4E96"/>
    <w:rsid w:val="003F08A3"/>
    <w:rsid w:val="003F40CD"/>
    <w:rsid w:val="003F70B6"/>
    <w:rsid w:val="004026D6"/>
    <w:rsid w:val="00405BB6"/>
    <w:rsid w:val="00406848"/>
    <w:rsid w:val="0042486F"/>
    <w:rsid w:val="00424BBD"/>
    <w:rsid w:val="0042778A"/>
    <w:rsid w:val="00432885"/>
    <w:rsid w:val="004348B2"/>
    <w:rsid w:val="004449E6"/>
    <w:rsid w:val="00451CBA"/>
    <w:rsid w:val="0045538F"/>
    <w:rsid w:val="00460353"/>
    <w:rsid w:val="00476FFA"/>
    <w:rsid w:val="0048559E"/>
    <w:rsid w:val="004A3E33"/>
    <w:rsid w:val="004C0709"/>
    <w:rsid w:val="004C49B4"/>
    <w:rsid w:val="004D314B"/>
    <w:rsid w:val="004D483E"/>
    <w:rsid w:val="004E031B"/>
    <w:rsid w:val="004E574F"/>
    <w:rsid w:val="004E5960"/>
    <w:rsid w:val="0052247C"/>
    <w:rsid w:val="005232F6"/>
    <w:rsid w:val="0053411F"/>
    <w:rsid w:val="00537CDA"/>
    <w:rsid w:val="00554666"/>
    <w:rsid w:val="00576EF2"/>
    <w:rsid w:val="005925A5"/>
    <w:rsid w:val="00595CE5"/>
    <w:rsid w:val="005B69F5"/>
    <w:rsid w:val="005C1CDA"/>
    <w:rsid w:val="005C343C"/>
    <w:rsid w:val="005D0455"/>
    <w:rsid w:val="005D1012"/>
    <w:rsid w:val="005E031A"/>
    <w:rsid w:val="005E1EC8"/>
    <w:rsid w:val="005F0F74"/>
    <w:rsid w:val="005F56AE"/>
    <w:rsid w:val="00600B38"/>
    <w:rsid w:val="006038AA"/>
    <w:rsid w:val="00611467"/>
    <w:rsid w:val="006148D0"/>
    <w:rsid w:val="00614B2C"/>
    <w:rsid w:val="0062721B"/>
    <w:rsid w:val="006479C7"/>
    <w:rsid w:val="0066709E"/>
    <w:rsid w:val="00677266"/>
    <w:rsid w:val="00677F22"/>
    <w:rsid w:val="006818FB"/>
    <w:rsid w:val="006A0C1C"/>
    <w:rsid w:val="006A2870"/>
    <w:rsid w:val="006A39C2"/>
    <w:rsid w:val="006B33CF"/>
    <w:rsid w:val="006D030D"/>
    <w:rsid w:val="006D3043"/>
    <w:rsid w:val="006D3B02"/>
    <w:rsid w:val="006F005D"/>
    <w:rsid w:val="00704CAA"/>
    <w:rsid w:val="0071057F"/>
    <w:rsid w:val="00710EE8"/>
    <w:rsid w:val="00712A79"/>
    <w:rsid w:val="007331BE"/>
    <w:rsid w:val="007428A9"/>
    <w:rsid w:val="00747760"/>
    <w:rsid w:val="007711B5"/>
    <w:rsid w:val="00771F7B"/>
    <w:rsid w:val="00775CAA"/>
    <w:rsid w:val="00781A91"/>
    <w:rsid w:val="007834C6"/>
    <w:rsid w:val="0078584A"/>
    <w:rsid w:val="007A36EB"/>
    <w:rsid w:val="007A63D6"/>
    <w:rsid w:val="007B2E8A"/>
    <w:rsid w:val="007B5887"/>
    <w:rsid w:val="007B695B"/>
    <w:rsid w:val="007C214F"/>
    <w:rsid w:val="007C2E9F"/>
    <w:rsid w:val="007C34DC"/>
    <w:rsid w:val="007D0C4F"/>
    <w:rsid w:val="007D6CA5"/>
    <w:rsid w:val="007D7398"/>
    <w:rsid w:val="007E1679"/>
    <w:rsid w:val="007E3D3A"/>
    <w:rsid w:val="00804203"/>
    <w:rsid w:val="00812B5D"/>
    <w:rsid w:val="00812C64"/>
    <w:rsid w:val="008415DB"/>
    <w:rsid w:val="008518CC"/>
    <w:rsid w:val="00857C6A"/>
    <w:rsid w:val="00864CE9"/>
    <w:rsid w:val="00872CE7"/>
    <w:rsid w:val="00890B43"/>
    <w:rsid w:val="00897DC2"/>
    <w:rsid w:val="008B2D6D"/>
    <w:rsid w:val="008B4D4A"/>
    <w:rsid w:val="008B519B"/>
    <w:rsid w:val="008B61F7"/>
    <w:rsid w:val="008D66FF"/>
    <w:rsid w:val="008E065D"/>
    <w:rsid w:val="008E0688"/>
    <w:rsid w:val="0091679A"/>
    <w:rsid w:val="009457CA"/>
    <w:rsid w:val="00957295"/>
    <w:rsid w:val="00957460"/>
    <w:rsid w:val="00957A3A"/>
    <w:rsid w:val="00957A9E"/>
    <w:rsid w:val="009605EA"/>
    <w:rsid w:val="00972923"/>
    <w:rsid w:val="00973CA3"/>
    <w:rsid w:val="0098596A"/>
    <w:rsid w:val="009976D7"/>
    <w:rsid w:val="00997E38"/>
    <w:rsid w:val="009B03AA"/>
    <w:rsid w:val="009B0DDD"/>
    <w:rsid w:val="009B241C"/>
    <w:rsid w:val="009B3467"/>
    <w:rsid w:val="009B3824"/>
    <w:rsid w:val="009B6361"/>
    <w:rsid w:val="009D0995"/>
    <w:rsid w:val="009D3594"/>
    <w:rsid w:val="009E309A"/>
    <w:rsid w:val="009E7C05"/>
    <w:rsid w:val="009F0601"/>
    <w:rsid w:val="009F5E1C"/>
    <w:rsid w:val="00A01E8F"/>
    <w:rsid w:val="00A43604"/>
    <w:rsid w:val="00A523F1"/>
    <w:rsid w:val="00A555D0"/>
    <w:rsid w:val="00A63DFF"/>
    <w:rsid w:val="00A8324A"/>
    <w:rsid w:val="00A85A25"/>
    <w:rsid w:val="00A877A2"/>
    <w:rsid w:val="00A904E7"/>
    <w:rsid w:val="00A90FE6"/>
    <w:rsid w:val="00A96BD9"/>
    <w:rsid w:val="00A974D8"/>
    <w:rsid w:val="00AA1C0B"/>
    <w:rsid w:val="00AA6B79"/>
    <w:rsid w:val="00AB5C3D"/>
    <w:rsid w:val="00AB7171"/>
    <w:rsid w:val="00AC0BED"/>
    <w:rsid w:val="00AC3F4F"/>
    <w:rsid w:val="00AD5884"/>
    <w:rsid w:val="00AE1027"/>
    <w:rsid w:val="00AE23BF"/>
    <w:rsid w:val="00AE25AB"/>
    <w:rsid w:val="00AE46FA"/>
    <w:rsid w:val="00AF3430"/>
    <w:rsid w:val="00B00613"/>
    <w:rsid w:val="00B1187F"/>
    <w:rsid w:val="00B176C3"/>
    <w:rsid w:val="00B224DD"/>
    <w:rsid w:val="00B31A3A"/>
    <w:rsid w:val="00B36ECF"/>
    <w:rsid w:val="00B57CE7"/>
    <w:rsid w:val="00B6390D"/>
    <w:rsid w:val="00B647A2"/>
    <w:rsid w:val="00B653E2"/>
    <w:rsid w:val="00B67DAA"/>
    <w:rsid w:val="00B72E79"/>
    <w:rsid w:val="00B80EC2"/>
    <w:rsid w:val="00B81DB4"/>
    <w:rsid w:val="00B916EF"/>
    <w:rsid w:val="00BA17CC"/>
    <w:rsid w:val="00BA319A"/>
    <w:rsid w:val="00BB2848"/>
    <w:rsid w:val="00BB52C8"/>
    <w:rsid w:val="00BC1FE4"/>
    <w:rsid w:val="00BC306A"/>
    <w:rsid w:val="00BD187E"/>
    <w:rsid w:val="00BD2D10"/>
    <w:rsid w:val="00BF6E01"/>
    <w:rsid w:val="00C0696A"/>
    <w:rsid w:val="00C14FBF"/>
    <w:rsid w:val="00C16244"/>
    <w:rsid w:val="00C16FF5"/>
    <w:rsid w:val="00C2388B"/>
    <w:rsid w:val="00C31CAC"/>
    <w:rsid w:val="00C50A45"/>
    <w:rsid w:val="00C542B5"/>
    <w:rsid w:val="00C552B4"/>
    <w:rsid w:val="00C61233"/>
    <w:rsid w:val="00C668DF"/>
    <w:rsid w:val="00C74960"/>
    <w:rsid w:val="00C80075"/>
    <w:rsid w:val="00C841D5"/>
    <w:rsid w:val="00C8693C"/>
    <w:rsid w:val="00C86959"/>
    <w:rsid w:val="00C92EFE"/>
    <w:rsid w:val="00C935E4"/>
    <w:rsid w:val="00C97707"/>
    <w:rsid w:val="00CA4E90"/>
    <w:rsid w:val="00CA6527"/>
    <w:rsid w:val="00CB4413"/>
    <w:rsid w:val="00CD3FCC"/>
    <w:rsid w:val="00CD6480"/>
    <w:rsid w:val="00CE43C7"/>
    <w:rsid w:val="00CE6100"/>
    <w:rsid w:val="00D061B2"/>
    <w:rsid w:val="00D21135"/>
    <w:rsid w:val="00D24DA0"/>
    <w:rsid w:val="00D32977"/>
    <w:rsid w:val="00D731A4"/>
    <w:rsid w:val="00D73AB2"/>
    <w:rsid w:val="00DA32A7"/>
    <w:rsid w:val="00DA6A35"/>
    <w:rsid w:val="00DA7302"/>
    <w:rsid w:val="00DA7900"/>
    <w:rsid w:val="00DB645E"/>
    <w:rsid w:val="00DD6A00"/>
    <w:rsid w:val="00DE51D7"/>
    <w:rsid w:val="00DF4392"/>
    <w:rsid w:val="00DF4C26"/>
    <w:rsid w:val="00DF5793"/>
    <w:rsid w:val="00E04307"/>
    <w:rsid w:val="00E178BB"/>
    <w:rsid w:val="00E23A19"/>
    <w:rsid w:val="00E23FCB"/>
    <w:rsid w:val="00E25916"/>
    <w:rsid w:val="00E3075D"/>
    <w:rsid w:val="00E30F3F"/>
    <w:rsid w:val="00E378F6"/>
    <w:rsid w:val="00E513A9"/>
    <w:rsid w:val="00E70E63"/>
    <w:rsid w:val="00E759FA"/>
    <w:rsid w:val="00E76290"/>
    <w:rsid w:val="00E779B1"/>
    <w:rsid w:val="00E860FB"/>
    <w:rsid w:val="00E90A0F"/>
    <w:rsid w:val="00E93697"/>
    <w:rsid w:val="00EA02EE"/>
    <w:rsid w:val="00EA3CB8"/>
    <w:rsid w:val="00EB0CD3"/>
    <w:rsid w:val="00EB6ECC"/>
    <w:rsid w:val="00EE196B"/>
    <w:rsid w:val="00F0293D"/>
    <w:rsid w:val="00F04F47"/>
    <w:rsid w:val="00F058EE"/>
    <w:rsid w:val="00F07398"/>
    <w:rsid w:val="00F25E56"/>
    <w:rsid w:val="00F30A3F"/>
    <w:rsid w:val="00F35DDA"/>
    <w:rsid w:val="00F5082F"/>
    <w:rsid w:val="00F52D82"/>
    <w:rsid w:val="00F609BD"/>
    <w:rsid w:val="00F72521"/>
    <w:rsid w:val="00F80F0C"/>
    <w:rsid w:val="00F926B8"/>
    <w:rsid w:val="00FA2BB9"/>
    <w:rsid w:val="00FA5856"/>
    <w:rsid w:val="00FC25CD"/>
    <w:rsid w:val="00FC58D3"/>
    <w:rsid w:val="00FD27E2"/>
    <w:rsid w:val="00FD3B2B"/>
    <w:rsid w:val="00FD5E3B"/>
    <w:rsid w:val="00FF07D8"/>
    <w:rsid w:val="00FF30FD"/>
    <w:rsid w:val="00FF3E6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8EB42458-61F7-4A34-9588-B5FEBE4E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7D0C4F"/>
    <w:rPr>
      <w:rFonts w:ascii="Georgia" w:eastAsia="Times New Roman" w:hAnsi="Georgia" w:cs="Georgia"/>
      <w:kern w:val="16"/>
      <w:sz w:val="24"/>
      <w:szCs w:val="24"/>
      <w:lang w:val="en-US" w:eastAsia="pl-PL"/>
    </w:rPr>
  </w:style>
  <w:style w:type="character" w:styleId="Uwydatnienie">
    <w:name w:val="Emphasis"/>
    <w:uiPriority w:val="20"/>
    <w:qFormat/>
    <w:rsid w:val="007D0C4F"/>
    <w:rPr>
      <w:i/>
      <w:iCs/>
    </w:rPr>
  </w:style>
  <w:style w:type="character" w:styleId="Pogrubienie">
    <w:name w:val="Strong"/>
    <w:uiPriority w:val="22"/>
    <w:qFormat/>
    <w:rsid w:val="007D0C4F"/>
    <w:rPr>
      <w:b/>
      <w:bCs/>
    </w:rPr>
  </w:style>
  <w:style w:type="paragraph" w:customStyle="1" w:styleId="tekstkomunikatu0">
    <w:name w:val="tekstkomunikatu"/>
    <w:basedOn w:val="Normalny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C4F"/>
  </w:style>
  <w:style w:type="paragraph" w:styleId="Nagwek">
    <w:name w:val="header"/>
    <w:basedOn w:val="Normalny"/>
    <w:link w:val="Nagwek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4F"/>
  </w:style>
  <w:style w:type="paragraph" w:styleId="Stopka">
    <w:name w:val="footer"/>
    <w:basedOn w:val="Normalny"/>
    <w:link w:val="Stopka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4F"/>
  </w:style>
  <w:style w:type="paragraph" w:styleId="Tekstdymka">
    <w:name w:val="Balloon Text"/>
    <w:basedOn w:val="Normalny"/>
    <w:link w:val="TekstdymkaZnak"/>
    <w:uiPriority w:val="99"/>
    <w:semiHidden/>
    <w:unhideWhenUsed/>
    <w:rsid w:val="007D0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C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005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3A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rsid w:val="00B176C3"/>
    <w:pPr>
      <w:spacing w:line="360" w:lineRule="auto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4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plik=102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kik.gov.pl/download.php?plik=1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wiadomienia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A5A1-8088-461A-9398-2AE309F0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Ernest Makowski</cp:lastModifiedBy>
  <cp:revision>54</cp:revision>
  <cp:lastPrinted>2015-07-27T12:10:00Z</cp:lastPrinted>
  <dcterms:created xsi:type="dcterms:W3CDTF">2014-09-04T08:07:00Z</dcterms:created>
  <dcterms:modified xsi:type="dcterms:W3CDTF">2015-08-21T09:00:00Z</dcterms:modified>
</cp:coreProperties>
</file>